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535C" w14:textId="77777777" w:rsidR="009A5D65" w:rsidRPr="00670F73" w:rsidRDefault="009A5D65" w:rsidP="009A5D65">
      <w:pPr>
        <w:spacing w:after="0"/>
        <w:jc w:val="center"/>
        <w:rPr>
          <w:rFonts w:ascii="Times New Roman" w:hAnsi="Times New Roman"/>
          <w:sz w:val="20"/>
          <w:lang w:val="es-ES_tradnl"/>
        </w:rPr>
      </w:pPr>
      <w:r>
        <w:rPr>
          <w:rFonts w:ascii="Times New Roman" w:hAnsi="Times New Roman"/>
          <w:sz w:val="24"/>
          <w:szCs w:val="24"/>
        </w:rPr>
        <w:t>3</w:t>
      </w:r>
      <w:r w:rsidRPr="00CE364F">
        <w:rPr>
          <w:rFonts w:ascii="Times New Roman" w:hAnsi="Times New Roman"/>
          <w:sz w:val="20"/>
          <w:lang w:val="es-ES_tradnl"/>
        </w:rPr>
        <w:t xml:space="preserve"> </w:t>
      </w:r>
      <w:r w:rsidRPr="00670F73">
        <w:rPr>
          <w:rFonts w:ascii="Times New Roman" w:hAnsi="Times New Roman"/>
          <w:sz w:val="20"/>
          <w:lang w:val="es-ES_tradnl"/>
        </w:rPr>
        <w:t>III CONGRESO INTERNACIONAL DE SIKURIS EN BUENOS AIRES</w:t>
      </w:r>
    </w:p>
    <w:p w14:paraId="44E8C0AC" w14:textId="77777777" w:rsidR="009A5D65" w:rsidRPr="00670F73" w:rsidRDefault="009A5D65" w:rsidP="009A5D65">
      <w:pPr>
        <w:spacing w:after="0"/>
        <w:jc w:val="center"/>
        <w:rPr>
          <w:rFonts w:ascii="Times New Roman" w:hAnsi="Times New Roman"/>
          <w:sz w:val="20"/>
          <w:lang w:val="es-ES_tradnl"/>
        </w:rPr>
      </w:pPr>
      <w:r w:rsidRPr="00670F73">
        <w:rPr>
          <w:rFonts w:ascii="Times New Roman" w:hAnsi="Times New Roman"/>
          <w:sz w:val="20"/>
          <w:lang w:val="es-ES_tradnl"/>
        </w:rPr>
        <w:t>TRENZANDO SONIDOS E ITINERARIOS EN LA DIVERSIDAD</w:t>
      </w:r>
    </w:p>
    <w:p w14:paraId="30344E91" w14:textId="77777777" w:rsidR="009A5D65" w:rsidRPr="00670F73" w:rsidRDefault="009A5D65" w:rsidP="009A5D65">
      <w:pPr>
        <w:spacing w:after="0"/>
        <w:jc w:val="center"/>
        <w:rPr>
          <w:rFonts w:ascii="Times New Roman" w:hAnsi="Times New Roman"/>
          <w:sz w:val="20"/>
          <w:lang w:val="es-ES_tradnl"/>
        </w:rPr>
      </w:pPr>
      <w:r w:rsidRPr="00670F73">
        <w:rPr>
          <w:rFonts w:ascii="Times New Roman" w:hAnsi="Times New Roman"/>
          <w:sz w:val="20"/>
          <w:lang w:val="es-ES_tradnl"/>
        </w:rPr>
        <w:t>14 a 16 de agosto de 2019, Buenos Aires, Argentina</w:t>
      </w:r>
    </w:p>
    <w:p w14:paraId="61B6E079" w14:textId="77777777" w:rsidR="009A5D65" w:rsidRDefault="009A5D65" w:rsidP="009A5D6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FCE6CF4" w14:textId="77777777" w:rsidR="009A5D65" w:rsidRDefault="009A5D65" w:rsidP="009A5D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Grupo de Trabajo: </w:t>
      </w:r>
    </w:p>
    <w:p w14:paraId="6D36B52A" w14:textId="77777777" w:rsidR="009A5D65" w:rsidRDefault="009A5D65" w:rsidP="009A5D65">
      <w:pPr>
        <w:spacing w:line="360" w:lineRule="auto"/>
        <w:rPr>
          <w:rFonts w:ascii="Times New Roman" w:hAnsi="Times New Roman"/>
          <w:sz w:val="24"/>
          <w:szCs w:val="24"/>
        </w:rPr>
      </w:pPr>
      <w:r w:rsidRPr="004E0414">
        <w:rPr>
          <w:rFonts w:ascii="Times New Roman" w:hAnsi="Times New Roman"/>
          <w:sz w:val="24"/>
          <w:szCs w:val="24"/>
        </w:rPr>
        <w:t xml:space="preserve">“La música, la grabación y </w:t>
      </w:r>
      <w:r>
        <w:rPr>
          <w:rFonts w:ascii="Times New Roman" w:hAnsi="Times New Roman"/>
          <w:sz w:val="24"/>
          <w:szCs w:val="24"/>
        </w:rPr>
        <w:t>los</w:t>
      </w:r>
      <w:r w:rsidRPr="004E0414">
        <w:rPr>
          <w:rFonts w:ascii="Times New Roman" w:hAnsi="Times New Roman"/>
          <w:sz w:val="24"/>
          <w:szCs w:val="24"/>
        </w:rPr>
        <w:t xml:space="preserve"> archivos de expresiones sonoras ‘andinas’ ”</w:t>
      </w:r>
    </w:p>
    <w:p w14:paraId="66D0F501" w14:textId="77777777" w:rsidR="009A5D65" w:rsidRDefault="009A5D65" w:rsidP="009A5D6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954252A" w14:textId="77777777" w:rsidR="008B5144" w:rsidRPr="009A5D65" w:rsidRDefault="009A5D65" w:rsidP="009A5D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de la ponencia: </w:t>
      </w:r>
    </w:p>
    <w:p w14:paraId="2C22BB7D" w14:textId="77777777" w:rsidR="008B5144" w:rsidRPr="009A5D65" w:rsidRDefault="008B5144" w:rsidP="00060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A5D65">
        <w:rPr>
          <w:rFonts w:ascii="Times New Roman" w:eastAsia="Times New Roman" w:hAnsi="Times New Roman"/>
          <w:sz w:val="24"/>
          <w:szCs w:val="24"/>
          <w:lang w:eastAsia="es-ES"/>
        </w:rPr>
        <w:t>Los primeros registro</w:t>
      </w:r>
      <w:r w:rsidR="00C23B47" w:rsidRPr="009A5D65">
        <w:rPr>
          <w:rFonts w:ascii="Times New Roman" w:eastAsia="Times New Roman" w:hAnsi="Times New Roman"/>
          <w:sz w:val="24"/>
          <w:szCs w:val="24"/>
          <w:lang w:eastAsia="es-ES"/>
        </w:rPr>
        <w:t>s</w:t>
      </w:r>
      <w:r w:rsidR="00F5485A" w:rsidRPr="009A5D65">
        <w:rPr>
          <w:rFonts w:ascii="Times New Roman" w:eastAsia="Times New Roman" w:hAnsi="Times New Roman"/>
          <w:sz w:val="24"/>
          <w:szCs w:val="24"/>
          <w:lang w:eastAsia="es-ES"/>
        </w:rPr>
        <w:t xml:space="preserve"> sonoros</w:t>
      </w:r>
      <w:r w:rsidR="00C23B47" w:rsidRPr="009A5D65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9A5D65">
        <w:rPr>
          <w:rFonts w:ascii="Times New Roman" w:eastAsia="Times New Roman" w:hAnsi="Times New Roman"/>
          <w:sz w:val="24"/>
          <w:szCs w:val="24"/>
          <w:lang w:eastAsia="es-ES"/>
        </w:rPr>
        <w:t xml:space="preserve">de </w:t>
      </w:r>
      <w:proofErr w:type="spellStart"/>
      <w:r w:rsidRPr="009A5D65">
        <w:rPr>
          <w:rFonts w:ascii="Times New Roman" w:eastAsia="Times New Roman" w:hAnsi="Times New Roman"/>
          <w:i/>
          <w:sz w:val="24"/>
          <w:szCs w:val="24"/>
          <w:lang w:eastAsia="es-ES"/>
        </w:rPr>
        <w:t>sikus</w:t>
      </w:r>
      <w:proofErr w:type="spellEnd"/>
      <w:r w:rsidRPr="009A5D65">
        <w:rPr>
          <w:rFonts w:ascii="Times New Roman" w:eastAsia="Times New Roman" w:hAnsi="Times New Roman"/>
          <w:sz w:val="24"/>
          <w:szCs w:val="24"/>
          <w:lang w:eastAsia="es-ES"/>
        </w:rPr>
        <w:t xml:space="preserve"> en Bolivia y Argentina (1907-1943).</w:t>
      </w:r>
      <w:r w:rsidR="00C23B47" w:rsidRPr="009A5D65">
        <w:rPr>
          <w:rFonts w:ascii="Times New Roman" w:eastAsia="Times New Roman" w:hAnsi="Times New Roman"/>
          <w:sz w:val="24"/>
          <w:szCs w:val="24"/>
          <w:lang w:eastAsia="es-ES"/>
        </w:rPr>
        <w:t xml:space="preserve"> Un repaso histórico y algunas ref</w:t>
      </w:r>
      <w:r w:rsidR="00085830" w:rsidRPr="009A5D65">
        <w:rPr>
          <w:rFonts w:ascii="Times New Roman" w:eastAsia="Times New Roman" w:hAnsi="Times New Roman"/>
          <w:sz w:val="24"/>
          <w:szCs w:val="24"/>
          <w:lang w:eastAsia="es-ES"/>
        </w:rPr>
        <w:t>lexiones</w:t>
      </w:r>
    </w:p>
    <w:p w14:paraId="4B7F6E5F" w14:textId="77777777" w:rsidR="00894538" w:rsidRPr="00815B70" w:rsidRDefault="00894538" w:rsidP="00060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2BA02AF" w14:textId="77777777" w:rsidR="00894538" w:rsidRPr="00815B70" w:rsidRDefault="009A5D65" w:rsidP="00060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Nombre: </w:t>
      </w:r>
      <w:proofErr w:type="spellStart"/>
      <w:r w:rsidR="00894538" w:rsidRPr="00815B70">
        <w:rPr>
          <w:rFonts w:ascii="Times New Roman" w:eastAsia="Times New Roman" w:hAnsi="Times New Roman"/>
          <w:sz w:val="24"/>
          <w:szCs w:val="24"/>
          <w:lang w:eastAsia="es-ES"/>
        </w:rPr>
        <w:t>Radek</w:t>
      </w:r>
      <w:proofErr w:type="spellEnd"/>
      <w:r w:rsidR="00894538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 Sánchez </w:t>
      </w:r>
      <w:proofErr w:type="spellStart"/>
      <w:r w:rsidR="00894538" w:rsidRPr="00815B70">
        <w:rPr>
          <w:rFonts w:ascii="Times New Roman" w:eastAsia="Times New Roman" w:hAnsi="Times New Roman"/>
          <w:sz w:val="24"/>
          <w:szCs w:val="24"/>
          <w:lang w:eastAsia="es-ES"/>
        </w:rPr>
        <w:t>Patzy</w:t>
      </w:r>
      <w:proofErr w:type="spellEnd"/>
      <w:r w:rsidR="00894538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 (Instituto Interdisciplinario Tilcara, </w:t>
      </w:r>
      <w:proofErr w:type="spellStart"/>
      <w:r w:rsidR="00894538" w:rsidRPr="00815B70">
        <w:rPr>
          <w:rFonts w:ascii="Times New Roman" w:eastAsia="Times New Roman" w:hAnsi="Times New Roman"/>
          <w:sz w:val="24"/>
          <w:szCs w:val="24"/>
          <w:lang w:eastAsia="es-ES"/>
        </w:rPr>
        <w:t>FFyL</w:t>
      </w:r>
      <w:proofErr w:type="spellEnd"/>
      <w:r w:rsidR="00894538" w:rsidRPr="00815B70">
        <w:rPr>
          <w:rFonts w:ascii="Times New Roman" w:eastAsia="Times New Roman" w:hAnsi="Times New Roman"/>
          <w:sz w:val="24"/>
          <w:szCs w:val="24"/>
          <w:lang w:eastAsia="es-ES"/>
        </w:rPr>
        <w:t>-UBA)</w:t>
      </w:r>
    </w:p>
    <w:p w14:paraId="6505DB0C" w14:textId="77777777" w:rsidR="008C1E78" w:rsidRPr="00815B70" w:rsidRDefault="008C1E78" w:rsidP="00060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CB155B8" w14:textId="77777777" w:rsidR="008C1E78" w:rsidRPr="00815B70" w:rsidRDefault="008C1E78" w:rsidP="00060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A323F13" w14:textId="77777777" w:rsidR="009168E8" w:rsidRPr="00815B70" w:rsidRDefault="0047263D" w:rsidP="00060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15B70">
        <w:rPr>
          <w:rFonts w:ascii="Times New Roman" w:eastAsia="Times New Roman" w:hAnsi="Times New Roman"/>
          <w:sz w:val="24"/>
          <w:szCs w:val="24"/>
          <w:lang w:eastAsia="es-ES"/>
        </w:rPr>
        <w:t>A través de esta comunicación busco reflexionar acerca de</w:t>
      </w:r>
      <w:r w:rsidR="008237E4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 los distintos dispositivos de registro</w:t>
      </w:r>
      <w:r w:rsidR="009168E8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 que </w:t>
      </w:r>
      <w:r w:rsidR="00085830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se activaron </w:t>
      </w:r>
      <w:r w:rsidR="009168E8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a la hora de encarar las </w:t>
      </w:r>
      <w:r w:rsidR="00894DE9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particularidades </w:t>
      </w:r>
      <w:r w:rsidR="009168E8" w:rsidRPr="00815B70">
        <w:rPr>
          <w:rFonts w:ascii="Times New Roman" w:eastAsia="Times New Roman" w:hAnsi="Times New Roman"/>
          <w:sz w:val="24"/>
          <w:szCs w:val="24"/>
          <w:lang w:eastAsia="es-ES"/>
        </w:rPr>
        <w:t>sonor</w:t>
      </w:r>
      <w:r w:rsidR="00894DE9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as </w:t>
      </w:r>
      <w:r w:rsidR="009168E8" w:rsidRPr="00815B70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r w:rsidR="007568C4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9168E8" w:rsidRPr="00815B70">
        <w:rPr>
          <w:rFonts w:ascii="Times New Roman" w:eastAsia="Times New Roman" w:hAnsi="Times New Roman"/>
          <w:sz w:val="24"/>
          <w:szCs w:val="24"/>
          <w:lang w:eastAsia="es-ES"/>
        </w:rPr>
        <w:t>l</w:t>
      </w:r>
      <w:r w:rsidR="007568C4" w:rsidRPr="00815B70">
        <w:rPr>
          <w:rFonts w:ascii="Times New Roman" w:eastAsia="Times New Roman" w:hAnsi="Times New Roman"/>
          <w:sz w:val="24"/>
          <w:szCs w:val="24"/>
          <w:lang w:eastAsia="es-ES"/>
        </w:rPr>
        <w:t>os</w:t>
      </w:r>
      <w:r w:rsidR="009168E8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="009168E8" w:rsidRPr="00815B70">
        <w:rPr>
          <w:rFonts w:ascii="Times New Roman" w:eastAsia="Times New Roman" w:hAnsi="Times New Roman"/>
          <w:i/>
          <w:sz w:val="24"/>
          <w:szCs w:val="24"/>
          <w:lang w:eastAsia="es-ES"/>
        </w:rPr>
        <w:t>siku</w:t>
      </w:r>
      <w:r w:rsidR="007568C4" w:rsidRPr="00815B70">
        <w:rPr>
          <w:rFonts w:ascii="Times New Roman" w:eastAsia="Times New Roman" w:hAnsi="Times New Roman"/>
          <w:i/>
          <w:sz w:val="24"/>
          <w:szCs w:val="24"/>
          <w:lang w:eastAsia="es-ES"/>
        </w:rPr>
        <w:t>s</w:t>
      </w:r>
      <w:proofErr w:type="spellEnd"/>
      <w:r w:rsidR="00894DE9" w:rsidRPr="00815B70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</w:t>
      </w:r>
      <w:r w:rsidR="00894DE9" w:rsidRPr="00815B70">
        <w:rPr>
          <w:rFonts w:ascii="Times New Roman" w:eastAsia="Times New Roman" w:hAnsi="Times New Roman"/>
          <w:sz w:val="24"/>
          <w:szCs w:val="24"/>
          <w:lang w:eastAsia="es-ES"/>
        </w:rPr>
        <w:t>en Bolivia y Argentina</w:t>
      </w:r>
      <w:r w:rsidR="00AB4D15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 en la primera mitad del siglo XX</w:t>
      </w:r>
      <w:r w:rsidR="009168E8" w:rsidRPr="00815B70">
        <w:rPr>
          <w:rFonts w:ascii="Times New Roman" w:eastAsia="Times New Roman" w:hAnsi="Times New Roman"/>
          <w:i/>
          <w:sz w:val="24"/>
          <w:szCs w:val="24"/>
          <w:lang w:eastAsia="es-ES"/>
        </w:rPr>
        <w:t>.</w:t>
      </w:r>
    </w:p>
    <w:p w14:paraId="64AA7D76" w14:textId="77777777" w:rsidR="00E813A7" w:rsidRPr="00815B70" w:rsidRDefault="00894538" w:rsidP="00E813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5B70">
        <w:rPr>
          <w:rFonts w:ascii="Times New Roman" w:hAnsi="Times New Roman"/>
          <w:sz w:val="24"/>
          <w:szCs w:val="24"/>
        </w:rPr>
        <w:t>Desde la investigación etnomusicológica</w:t>
      </w:r>
      <w:r w:rsidR="0047263D" w:rsidRPr="00815B70">
        <w:rPr>
          <w:rFonts w:ascii="Times New Roman" w:hAnsi="Times New Roman"/>
          <w:sz w:val="24"/>
          <w:szCs w:val="24"/>
        </w:rPr>
        <w:t>,</w:t>
      </w:r>
      <w:r w:rsidRPr="00815B70">
        <w:rPr>
          <w:rFonts w:ascii="Times New Roman" w:hAnsi="Times New Roman"/>
          <w:sz w:val="24"/>
          <w:szCs w:val="24"/>
        </w:rPr>
        <w:t xml:space="preserve"> existen registros</w:t>
      </w:r>
      <w:r w:rsidR="000E05B8" w:rsidRPr="00815B70">
        <w:rPr>
          <w:rFonts w:ascii="Times New Roman" w:hAnsi="Times New Roman"/>
          <w:sz w:val="24"/>
          <w:szCs w:val="24"/>
        </w:rPr>
        <w:t xml:space="preserve"> etnográficos</w:t>
      </w:r>
      <w:r w:rsidRPr="00815B70">
        <w:rPr>
          <w:rFonts w:ascii="Times New Roman" w:hAnsi="Times New Roman"/>
          <w:sz w:val="24"/>
          <w:szCs w:val="24"/>
        </w:rPr>
        <w:t xml:space="preserve"> tempranos</w:t>
      </w:r>
      <w:r w:rsidR="006926AA" w:rsidRPr="00815B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26AA" w:rsidRPr="00815B70">
        <w:rPr>
          <w:rFonts w:ascii="Times New Roman" w:hAnsi="Times New Roman"/>
          <w:i/>
          <w:sz w:val="24"/>
          <w:szCs w:val="24"/>
        </w:rPr>
        <w:t>sikuris</w:t>
      </w:r>
      <w:proofErr w:type="spellEnd"/>
      <w:r w:rsidRPr="00815B70">
        <w:rPr>
          <w:rFonts w:ascii="Times New Roman" w:hAnsi="Times New Roman"/>
          <w:sz w:val="24"/>
          <w:szCs w:val="24"/>
        </w:rPr>
        <w:t xml:space="preserve"> realizados po</w:t>
      </w:r>
      <w:r w:rsidR="006926AA" w:rsidRPr="00815B70">
        <w:rPr>
          <w:rFonts w:ascii="Times New Roman" w:hAnsi="Times New Roman"/>
          <w:sz w:val="24"/>
          <w:szCs w:val="24"/>
        </w:rPr>
        <w:t xml:space="preserve">r Carlos Vega </w:t>
      </w:r>
      <w:r w:rsidR="00085830" w:rsidRPr="00815B70">
        <w:rPr>
          <w:rFonts w:ascii="Times New Roman" w:hAnsi="Times New Roman"/>
          <w:sz w:val="24"/>
          <w:szCs w:val="24"/>
        </w:rPr>
        <w:t xml:space="preserve">en el Alto Jujuy </w:t>
      </w:r>
      <w:r w:rsidR="006926AA" w:rsidRPr="00815B70">
        <w:rPr>
          <w:rFonts w:ascii="Times New Roman" w:hAnsi="Times New Roman"/>
          <w:sz w:val="24"/>
          <w:szCs w:val="24"/>
        </w:rPr>
        <w:t>en 1931 y 1932</w:t>
      </w:r>
      <w:r w:rsidR="00F5485A" w:rsidRPr="00815B70">
        <w:rPr>
          <w:rFonts w:ascii="Times New Roman" w:hAnsi="Times New Roman"/>
          <w:sz w:val="24"/>
          <w:szCs w:val="24"/>
        </w:rPr>
        <w:t xml:space="preserve">, </w:t>
      </w:r>
      <w:r w:rsidR="007568C4" w:rsidRPr="00815B70">
        <w:rPr>
          <w:rFonts w:ascii="Times New Roman" w:hAnsi="Times New Roman"/>
          <w:sz w:val="24"/>
          <w:szCs w:val="24"/>
        </w:rPr>
        <w:t>y por</w:t>
      </w:r>
      <w:r w:rsidR="0047263D" w:rsidRPr="00815B70">
        <w:rPr>
          <w:rFonts w:ascii="Times New Roman" w:hAnsi="Times New Roman"/>
          <w:sz w:val="24"/>
          <w:szCs w:val="24"/>
        </w:rPr>
        <w:t xml:space="preserve"> </w:t>
      </w:r>
      <w:r w:rsidR="006926AA" w:rsidRPr="00815B70">
        <w:rPr>
          <w:rFonts w:ascii="Times New Roman" w:hAnsi="Times New Roman"/>
          <w:sz w:val="24"/>
          <w:szCs w:val="24"/>
        </w:rPr>
        <w:t>Isabel</w:t>
      </w:r>
      <w:r w:rsidRPr="00815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B70">
        <w:rPr>
          <w:rFonts w:ascii="Times New Roman" w:hAnsi="Times New Roman"/>
          <w:sz w:val="24"/>
          <w:szCs w:val="24"/>
        </w:rPr>
        <w:t>Aretz</w:t>
      </w:r>
      <w:proofErr w:type="spellEnd"/>
      <w:r w:rsidRPr="00815B70">
        <w:rPr>
          <w:rFonts w:ascii="Times New Roman" w:hAnsi="Times New Roman"/>
          <w:sz w:val="24"/>
          <w:szCs w:val="24"/>
        </w:rPr>
        <w:t xml:space="preserve"> </w:t>
      </w:r>
      <w:r w:rsidR="006926AA" w:rsidRPr="00815B70">
        <w:rPr>
          <w:rFonts w:ascii="Times New Roman" w:hAnsi="Times New Roman"/>
          <w:sz w:val="24"/>
          <w:szCs w:val="24"/>
        </w:rPr>
        <w:t>en Bolivia en</w:t>
      </w:r>
      <w:r w:rsidRPr="00815B70">
        <w:rPr>
          <w:rFonts w:ascii="Times New Roman" w:hAnsi="Times New Roman"/>
          <w:sz w:val="24"/>
          <w:szCs w:val="24"/>
        </w:rPr>
        <w:t xml:space="preserve"> 1942 y </w:t>
      </w:r>
      <w:r w:rsidR="00085830" w:rsidRPr="00815B70">
        <w:rPr>
          <w:rFonts w:ascii="Times New Roman" w:hAnsi="Times New Roman"/>
          <w:sz w:val="24"/>
          <w:szCs w:val="24"/>
        </w:rPr>
        <w:t>en</w:t>
      </w:r>
      <w:r w:rsidR="006926AA" w:rsidRPr="00815B70">
        <w:rPr>
          <w:rFonts w:ascii="Times New Roman" w:hAnsi="Times New Roman"/>
          <w:sz w:val="24"/>
          <w:szCs w:val="24"/>
        </w:rPr>
        <w:t xml:space="preserve"> la Quebrada de Humahuaca </w:t>
      </w:r>
      <w:r w:rsidRPr="00815B70">
        <w:rPr>
          <w:rFonts w:ascii="Times New Roman" w:hAnsi="Times New Roman"/>
          <w:sz w:val="24"/>
          <w:szCs w:val="24"/>
        </w:rPr>
        <w:t>e</w:t>
      </w:r>
      <w:r w:rsidR="006926AA" w:rsidRPr="00815B70">
        <w:rPr>
          <w:rFonts w:ascii="Times New Roman" w:hAnsi="Times New Roman"/>
          <w:sz w:val="24"/>
          <w:szCs w:val="24"/>
        </w:rPr>
        <w:t>n 1945.</w:t>
      </w:r>
      <w:r w:rsidRPr="00815B70">
        <w:rPr>
          <w:rFonts w:ascii="Times New Roman" w:hAnsi="Times New Roman"/>
          <w:sz w:val="24"/>
          <w:szCs w:val="24"/>
        </w:rPr>
        <w:t xml:space="preserve"> </w:t>
      </w:r>
      <w:r w:rsidR="008C1E78" w:rsidRPr="00815B70">
        <w:rPr>
          <w:rFonts w:ascii="Times New Roman" w:hAnsi="Times New Roman"/>
          <w:sz w:val="24"/>
          <w:szCs w:val="24"/>
        </w:rPr>
        <w:t>Por su parte, e</w:t>
      </w:r>
      <w:r w:rsidR="006926AA" w:rsidRPr="00815B70">
        <w:rPr>
          <w:rFonts w:ascii="Times New Roman" w:eastAsia="Times New Roman" w:hAnsi="Times New Roman"/>
          <w:sz w:val="24"/>
          <w:szCs w:val="24"/>
          <w:lang w:eastAsia="es-ES"/>
        </w:rPr>
        <w:t>ntre las grabaciones con fines comerciales</w:t>
      </w:r>
      <w:r w:rsidR="00BE0103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 de este instrumento</w:t>
      </w:r>
      <w:r w:rsidR="006926AA" w:rsidRPr="00815B70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8237E4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 que se remontan </w:t>
      </w:r>
      <w:r w:rsidR="008C1E78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a Bolivia </w:t>
      </w:r>
      <w:r w:rsidR="00BE0103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por lo menos </w:t>
      </w:r>
      <w:r w:rsidR="008237E4" w:rsidRPr="00815B70">
        <w:rPr>
          <w:rFonts w:ascii="Times New Roman" w:eastAsia="Times New Roman" w:hAnsi="Times New Roman"/>
          <w:sz w:val="24"/>
          <w:szCs w:val="24"/>
          <w:lang w:eastAsia="es-ES"/>
        </w:rPr>
        <w:t>a 1907,</w:t>
      </w:r>
      <w:r w:rsidR="006926AA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 u</w:t>
      </w:r>
      <w:r w:rsidR="009C7C0A" w:rsidRPr="00815B70">
        <w:rPr>
          <w:rFonts w:ascii="Times New Roman" w:eastAsia="Times New Roman" w:hAnsi="Times New Roman"/>
          <w:sz w:val="24"/>
          <w:szCs w:val="24"/>
          <w:lang w:eastAsia="es-ES"/>
        </w:rPr>
        <w:t>n hecho trascendente ocurrió</w:t>
      </w:r>
      <w:r w:rsidR="009A45D0"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06021B" w:rsidRPr="00815B70"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="009A45D0" w:rsidRPr="00815B70">
        <w:rPr>
          <w:rFonts w:ascii="Times New Roman" w:hAnsi="Times New Roman"/>
          <w:sz w:val="24"/>
          <w:szCs w:val="24"/>
        </w:rPr>
        <w:t>n 1943 cuando el músico</w:t>
      </w:r>
      <w:r w:rsidR="001C5A71" w:rsidRPr="00815B70">
        <w:rPr>
          <w:rFonts w:ascii="Times New Roman" w:hAnsi="Times New Roman"/>
          <w:sz w:val="24"/>
          <w:szCs w:val="24"/>
        </w:rPr>
        <w:t xml:space="preserve"> boliviano</w:t>
      </w:r>
      <w:r w:rsidR="009A45D0" w:rsidRPr="00815B70">
        <w:rPr>
          <w:rFonts w:ascii="Times New Roman" w:hAnsi="Times New Roman"/>
          <w:sz w:val="24"/>
          <w:szCs w:val="24"/>
        </w:rPr>
        <w:t xml:space="preserve"> Felipe V.</w:t>
      </w:r>
      <w:r w:rsidR="0006021B" w:rsidRPr="00815B70">
        <w:rPr>
          <w:rFonts w:ascii="Times New Roman" w:hAnsi="Times New Roman"/>
          <w:sz w:val="24"/>
          <w:szCs w:val="24"/>
        </w:rPr>
        <w:t xml:space="preserve"> Rivera</w:t>
      </w:r>
      <w:r w:rsidR="009A45D0" w:rsidRPr="00815B70">
        <w:rPr>
          <w:rFonts w:ascii="Times New Roman" w:hAnsi="Times New Roman"/>
          <w:sz w:val="24"/>
          <w:szCs w:val="24"/>
        </w:rPr>
        <w:t xml:space="preserve"> (1896-</w:t>
      </w:r>
      <w:r w:rsidR="001C5A71" w:rsidRPr="00815B70">
        <w:rPr>
          <w:rFonts w:ascii="Times New Roman" w:hAnsi="Times New Roman"/>
          <w:sz w:val="24"/>
          <w:szCs w:val="24"/>
        </w:rPr>
        <w:t>1</w:t>
      </w:r>
      <w:r w:rsidR="009C7C0A" w:rsidRPr="00815B70">
        <w:rPr>
          <w:rFonts w:ascii="Times New Roman" w:hAnsi="Times New Roman"/>
          <w:sz w:val="24"/>
          <w:szCs w:val="24"/>
        </w:rPr>
        <w:t>946), se convirtió</w:t>
      </w:r>
      <w:r w:rsidR="009A45D0" w:rsidRPr="00815B70">
        <w:rPr>
          <w:rFonts w:ascii="Times New Roman" w:hAnsi="Times New Roman"/>
          <w:sz w:val="24"/>
          <w:szCs w:val="24"/>
        </w:rPr>
        <w:t xml:space="preserve"> en</w:t>
      </w:r>
      <w:r w:rsidR="004107E0" w:rsidRPr="00815B70">
        <w:rPr>
          <w:rFonts w:ascii="Times New Roman" w:hAnsi="Times New Roman"/>
          <w:sz w:val="24"/>
          <w:szCs w:val="24"/>
        </w:rPr>
        <w:t xml:space="preserve"> el</w:t>
      </w:r>
      <w:r w:rsidR="0006021B" w:rsidRPr="00815B70">
        <w:rPr>
          <w:rFonts w:ascii="Times New Roman" w:hAnsi="Times New Roman"/>
          <w:sz w:val="24"/>
          <w:szCs w:val="24"/>
        </w:rPr>
        <w:t xml:space="preserve"> artífice del primer</w:t>
      </w:r>
      <w:r w:rsidR="00AB4D15" w:rsidRPr="00815B70">
        <w:rPr>
          <w:rFonts w:ascii="Times New Roman" w:hAnsi="Times New Roman"/>
          <w:sz w:val="24"/>
          <w:szCs w:val="24"/>
        </w:rPr>
        <w:t xml:space="preserve"> registro de </w:t>
      </w:r>
      <w:proofErr w:type="spellStart"/>
      <w:r w:rsidR="00AB4D15" w:rsidRPr="00815B70">
        <w:rPr>
          <w:rFonts w:ascii="Times New Roman" w:hAnsi="Times New Roman"/>
          <w:i/>
          <w:sz w:val="24"/>
          <w:szCs w:val="24"/>
        </w:rPr>
        <w:t>sikus</w:t>
      </w:r>
      <w:proofErr w:type="spellEnd"/>
      <w:r w:rsidR="0006021B" w:rsidRPr="00815B70">
        <w:rPr>
          <w:rFonts w:ascii="Times New Roman" w:hAnsi="Times New Roman"/>
          <w:sz w:val="24"/>
          <w:szCs w:val="24"/>
        </w:rPr>
        <w:t xml:space="preserve"> en Buenos Aires</w:t>
      </w:r>
      <w:r w:rsidR="00E813A7" w:rsidRPr="00815B70">
        <w:rPr>
          <w:rFonts w:ascii="Times New Roman" w:hAnsi="Times New Roman"/>
          <w:sz w:val="24"/>
          <w:szCs w:val="24"/>
        </w:rPr>
        <w:t xml:space="preserve">. </w:t>
      </w:r>
      <w:r w:rsidR="00B54514" w:rsidRPr="00815B70">
        <w:rPr>
          <w:rFonts w:ascii="Times New Roman" w:hAnsi="Times New Roman"/>
          <w:sz w:val="24"/>
          <w:szCs w:val="24"/>
        </w:rPr>
        <w:t xml:space="preserve">Se trata </w:t>
      </w:r>
      <w:r w:rsidR="00E813A7" w:rsidRPr="00815B70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="00E813A7" w:rsidRPr="00815B70">
        <w:rPr>
          <w:rFonts w:ascii="Times New Roman" w:hAnsi="Times New Roman"/>
          <w:i/>
          <w:sz w:val="24"/>
          <w:szCs w:val="24"/>
        </w:rPr>
        <w:t>sikureadas</w:t>
      </w:r>
      <w:proofErr w:type="spellEnd"/>
      <w:r w:rsidR="00E813A7" w:rsidRPr="00815B70">
        <w:rPr>
          <w:rFonts w:ascii="Times New Roman" w:hAnsi="Times New Roman"/>
          <w:sz w:val="24"/>
          <w:szCs w:val="24"/>
        </w:rPr>
        <w:t xml:space="preserve"> </w:t>
      </w:r>
      <w:r w:rsidR="00085830" w:rsidRPr="00815B70">
        <w:rPr>
          <w:rFonts w:ascii="Times New Roman" w:hAnsi="Times New Roman"/>
          <w:sz w:val="24"/>
          <w:szCs w:val="24"/>
        </w:rPr>
        <w:t>grab</w:t>
      </w:r>
      <w:r w:rsidR="006926AA" w:rsidRPr="00815B70">
        <w:rPr>
          <w:rFonts w:ascii="Times New Roman" w:hAnsi="Times New Roman"/>
          <w:sz w:val="24"/>
          <w:szCs w:val="24"/>
        </w:rPr>
        <w:t xml:space="preserve">adas </w:t>
      </w:r>
      <w:r w:rsidR="00E813A7" w:rsidRPr="00815B70">
        <w:rPr>
          <w:rFonts w:ascii="Times New Roman" w:hAnsi="Times New Roman"/>
          <w:sz w:val="24"/>
          <w:szCs w:val="24"/>
        </w:rPr>
        <w:t xml:space="preserve">en los estudios de RCA </w:t>
      </w:r>
      <w:proofErr w:type="spellStart"/>
      <w:r w:rsidR="00E813A7" w:rsidRPr="00815B70">
        <w:rPr>
          <w:rFonts w:ascii="Times New Roman" w:hAnsi="Times New Roman"/>
          <w:sz w:val="24"/>
          <w:szCs w:val="24"/>
        </w:rPr>
        <w:t>Victor</w:t>
      </w:r>
      <w:proofErr w:type="spellEnd"/>
      <w:r w:rsidR="009168E8" w:rsidRPr="00815B70">
        <w:rPr>
          <w:rFonts w:ascii="Times New Roman" w:hAnsi="Times New Roman"/>
          <w:sz w:val="24"/>
          <w:szCs w:val="24"/>
        </w:rPr>
        <w:t xml:space="preserve">, que revisten una </w:t>
      </w:r>
      <w:r w:rsidR="00894DE9" w:rsidRPr="00815B70">
        <w:rPr>
          <w:rFonts w:ascii="Times New Roman" w:hAnsi="Times New Roman"/>
          <w:sz w:val="24"/>
          <w:szCs w:val="24"/>
        </w:rPr>
        <w:t xml:space="preserve">especial </w:t>
      </w:r>
      <w:r w:rsidR="009168E8" w:rsidRPr="00815B70">
        <w:rPr>
          <w:rFonts w:ascii="Times New Roman" w:hAnsi="Times New Roman"/>
          <w:sz w:val="24"/>
          <w:szCs w:val="24"/>
        </w:rPr>
        <w:t>importancia</w:t>
      </w:r>
      <w:r w:rsidR="00B54514" w:rsidRPr="00815B70">
        <w:rPr>
          <w:rFonts w:ascii="Times New Roman" w:hAnsi="Times New Roman"/>
          <w:sz w:val="24"/>
          <w:szCs w:val="24"/>
        </w:rPr>
        <w:t xml:space="preserve"> </w:t>
      </w:r>
      <w:r w:rsidR="000E05B8" w:rsidRPr="00815B70">
        <w:rPr>
          <w:rFonts w:ascii="Times New Roman" w:hAnsi="Times New Roman"/>
          <w:sz w:val="24"/>
          <w:szCs w:val="24"/>
        </w:rPr>
        <w:t>por las particularidades sonoras del registro</w:t>
      </w:r>
      <w:r w:rsidR="00085830" w:rsidRPr="00815B70">
        <w:rPr>
          <w:rFonts w:ascii="Times New Roman" w:hAnsi="Times New Roman"/>
          <w:sz w:val="24"/>
          <w:szCs w:val="24"/>
        </w:rPr>
        <w:t>;</w:t>
      </w:r>
      <w:r w:rsidR="00B54514" w:rsidRPr="00815B70">
        <w:rPr>
          <w:rFonts w:ascii="Times New Roman" w:hAnsi="Times New Roman"/>
          <w:sz w:val="24"/>
          <w:szCs w:val="24"/>
        </w:rPr>
        <w:t xml:space="preserve"> por lo novedoso para el contexto </w:t>
      </w:r>
      <w:r w:rsidR="0051482D" w:rsidRPr="00815B70">
        <w:rPr>
          <w:rFonts w:ascii="Times New Roman" w:hAnsi="Times New Roman"/>
          <w:sz w:val="24"/>
          <w:szCs w:val="24"/>
        </w:rPr>
        <w:t xml:space="preserve">sociocultural </w:t>
      </w:r>
      <w:r w:rsidR="00B54514" w:rsidRPr="00815B70">
        <w:rPr>
          <w:rFonts w:ascii="Times New Roman" w:hAnsi="Times New Roman"/>
          <w:sz w:val="24"/>
          <w:szCs w:val="24"/>
        </w:rPr>
        <w:t>de la época</w:t>
      </w:r>
      <w:r w:rsidR="00894DE9" w:rsidRPr="00815B70">
        <w:rPr>
          <w:rFonts w:ascii="Times New Roman" w:hAnsi="Times New Roman"/>
          <w:sz w:val="24"/>
          <w:szCs w:val="24"/>
        </w:rPr>
        <w:t>; por los mestizajes que dicha banda porta</w:t>
      </w:r>
      <w:r w:rsidR="0051482D" w:rsidRPr="00815B70">
        <w:rPr>
          <w:rFonts w:ascii="Times New Roman" w:hAnsi="Times New Roman"/>
          <w:sz w:val="24"/>
          <w:szCs w:val="24"/>
        </w:rPr>
        <w:t>;</w:t>
      </w:r>
      <w:r w:rsidR="00894DE9" w:rsidRPr="00815B70">
        <w:rPr>
          <w:rFonts w:ascii="Times New Roman" w:hAnsi="Times New Roman"/>
          <w:sz w:val="24"/>
          <w:szCs w:val="24"/>
        </w:rPr>
        <w:t xml:space="preserve"> </w:t>
      </w:r>
      <w:r w:rsidR="00B54514" w:rsidRPr="00815B70">
        <w:rPr>
          <w:rFonts w:ascii="Times New Roman" w:hAnsi="Times New Roman"/>
          <w:sz w:val="24"/>
          <w:szCs w:val="24"/>
        </w:rPr>
        <w:t>y porque</w:t>
      </w:r>
      <w:r w:rsidR="00BE0103" w:rsidRPr="00815B70">
        <w:rPr>
          <w:rFonts w:ascii="Times New Roman" w:hAnsi="Times New Roman"/>
          <w:sz w:val="24"/>
          <w:szCs w:val="24"/>
        </w:rPr>
        <w:t xml:space="preserve"> posibilitaro</w:t>
      </w:r>
      <w:r w:rsidR="00085830" w:rsidRPr="00815B70">
        <w:rPr>
          <w:rFonts w:ascii="Times New Roman" w:hAnsi="Times New Roman"/>
          <w:sz w:val="24"/>
          <w:szCs w:val="24"/>
        </w:rPr>
        <w:t>n</w:t>
      </w:r>
      <w:r w:rsidR="000E05B8" w:rsidRPr="00815B70">
        <w:rPr>
          <w:rFonts w:ascii="Times New Roman" w:hAnsi="Times New Roman"/>
          <w:sz w:val="24"/>
          <w:szCs w:val="24"/>
        </w:rPr>
        <w:t xml:space="preserve"> </w:t>
      </w:r>
      <w:r w:rsidR="0051482D" w:rsidRPr="00815B70">
        <w:rPr>
          <w:rFonts w:ascii="Times New Roman" w:hAnsi="Times New Roman"/>
          <w:sz w:val="24"/>
          <w:szCs w:val="24"/>
        </w:rPr>
        <w:t xml:space="preserve">algo notable: </w:t>
      </w:r>
      <w:r w:rsidR="000E05B8" w:rsidRPr="00815B70">
        <w:rPr>
          <w:rFonts w:ascii="Times New Roman" w:hAnsi="Times New Roman"/>
          <w:sz w:val="24"/>
          <w:szCs w:val="24"/>
        </w:rPr>
        <w:t>el</w:t>
      </w:r>
      <w:r w:rsidR="0051482D" w:rsidRPr="00815B70">
        <w:rPr>
          <w:rFonts w:ascii="Times New Roman" w:hAnsi="Times New Roman"/>
          <w:sz w:val="24"/>
          <w:szCs w:val="24"/>
        </w:rPr>
        <w:t xml:space="preserve"> primer gran</w:t>
      </w:r>
      <w:r w:rsidR="00085830" w:rsidRPr="00815B70">
        <w:rPr>
          <w:rFonts w:ascii="Times New Roman" w:hAnsi="Times New Roman"/>
          <w:sz w:val="24"/>
          <w:szCs w:val="24"/>
        </w:rPr>
        <w:t xml:space="preserve"> </w:t>
      </w:r>
      <w:r w:rsidR="0051482D" w:rsidRPr="00815B70">
        <w:rPr>
          <w:rFonts w:ascii="Times New Roman" w:hAnsi="Times New Roman"/>
          <w:sz w:val="24"/>
          <w:szCs w:val="24"/>
        </w:rPr>
        <w:t>acercamient</w:t>
      </w:r>
      <w:r w:rsidR="00085830" w:rsidRPr="00815B70">
        <w:rPr>
          <w:rFonts w:ascii="Times New Roman" w:hAnsi="Times New Roman"/>
          <w:sz w:val="24"/>
          <w:szCs w:val="24"/>
        </w:rPr>
        <w:t xml:space="preserve">o </w:t>
      </w:r>
      <w:r w:rsidR="009168E8" w:rsidRPr="00815B70">
        <w:rPr>
          <w:rFonts w:ascii="Times New Roman" w:hAnsi="Times New Roman"/>
          <w:sz w:val="24"/>
          <w:szCs w:val="24"/>
        </w:rPr>
        <w:t>de las posibilidades expresivas</w:t>
      </w:r>
      <w:r w:rsidR="00B54514" w:rsidRPr="00815B70">
        <w:rPr>
          <w:rFonts w:ascii="Times New Roman" w:hAnsi="Times New Roman"/>
          <w:sz w:val="24"/>
          <w:szCs w:val="24"/>
        </w:rPr>
        <w:t xml:space="preserve"> </w:t>
      </w:r>
      <w:r w:rsidR="000E05B8" w:rsidRPr="00815B70">
        <w:rPr>
          <w:rFonts w:ascii="Times New Roman" w:hAnsi="Times New Roman"/>
          <w:sz w:val="24"/>
          <w:szCs w:val="24"/>
        </w:rPr>
        <w:t>de este instrumento</w:t>
      </w:r>
      <w:r w:rsidR="00085830" w:rsidRPr="00815B70">
        <w:rPr>
          <w:rFonts w:ascii="Times New Roman" w:hAnsi="Times New Roman"/>
          <w:sz w:val="24"/>
          <w:szCs w:val="24"/>
        </w:rPr>
        <w:t xml:space="preserve"> al gran público</w:t>
      </w:r>
      <w:r w:rsidR="009C7C0A" w:rsidRPr="00815B70">
        <w:rPr>
          <w:rFonts w:ascii="Times New Roman" w:hAnsi="Times New Roman"/>
          <w:sz w:val="24"/>
          <w:szCs w:val="24"/>
        </w:rPr>
        <w:t xml:space="preserve"> más allá del ámbito andino</w:t>
      </w:r>
      <w:r w:rsidR="00B54514" w:rsidRPr="00815B70">
        <w:rPr>
          <w:rFonts w:ascii="Times New Roman" w:hAnsi="Times New Roman"/>
          <w:sz w:val="24"/>
          <w:szCs w:val="24"/>
        </w:rPr>
        <w:t>.</w:t>
      </w:r>
      <w:r w:rsidR="000E05B8" w:rsidRPr="00815B70">
        <w:rPr>
          <w:rFonts w:ascii="Times New Roman" w:hAnsi="Times New Roman"/>
          <w:sz w:val="24"/>
          <w:szCs w:val="24"/>
        </w:rPr>
        <w:t xml:space="preserve"> </w:t>
      </w:r>
    </w:p>
    <w:p w14:paraId="7B9C1598" w14:textId="77777777" w:rsidR="00674219" w:rsidRDefault="0047263D" w:rsidP="00815B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5B70">
        <w:rPr>
          <w:rFonts w:ascii="Times New Roman" w:hAnsi="Times New Roman"/>
          <w:sz w:val="24"/>
          <w:szCs w:val="24"/>
        </w:rPr>
        <w:t>Quiero proponer, por lo tanto,</w:t>
      </w:r>
      <w:r w:rsidR="00085830" w:rsidRPr="00815B70">
        <w:rPr>
          <w:rFonts w:ascii="Times New Roman" w:hAnsi="Times New Roman"/>
          <w:sz w:val="24"/>
          <w:szCs w:val="24"/>
        </w:rPr>
        <w:t xml:space="preserve"> </w:t>
      </w:r>
      <w:r w:rsidR="005679BE" w:rsidRPr="00815B70">
        <w:rPr>
          <w:rFonts w:ascii="Times New Roman" w:hAnsi="Times New Roman"/>
          <w:sz w:val="24"/>
          <w:szCs w:val="24"/>
        </w:rPr>
        <w:t>algunas reflexiones acerca de</w:t>
      </w:r>
      <w:r w:rsidRPr="00815B70">
        <w:rPr>
          <w:rFonts w:ascii="Times New Roman" w:hAnsi="Times New Roman"/>
          <w:sz w:val="24"/>
          <w:szCs w:val="24"/>
        </w:rPr>
        <w:t xml:space="preserve"> los</w:t>
      </w:r>
      <w:r w:rsidR="00EF4C4D" w:rsidRPr="00815B70">
        <w:rPr>
          <w:rFonts w:ascii="Times New Roman" w:hAnsi="Times New Roman"/>
          <w:sz w:val="24"/>
          <w:szCs w:val="24"/>
        </w:rPr>
        <w:t xml:space="preserve"> primeros</w:t>
      </w:r>
      <w:r w:rsidR="005679BE" w:rsidRPr="00815B70">
        <w:rPr>
          <w:rFonts w:ascii="Times New Roman" w:hAnsi="Times New Roman"/>
          <w:sz w:val="24"/>
          <w:szCs w:val="24"/>
        </w:rPr>
        <w:t xml:space="preserve"> </w:t>
      </w:r>
      <w:r w:rsidR="00085830" w:rsidRPr="00815B70">
        <w:rPr>
          <w:rFonts w:ascii="Times New Roman" w:hAnsi="Times New Roman"/>
          <w:sz w:val="24"/>
          <w:szCs w:val="24"/>
        </w:rPr>
        <w:t>regist</w:t>
      </w:r>
      <w:r w:rsidRPr="00815B70">
        <w:rPr>
          <w:rFonts w:ascii="Times New Roman" w:hAnsi="Times New Roman"/>
          <w:sz w:val="24"/>
          <w:szCs w:val="24"/>
        </w:rPr>
        <w:t>ros</w:t>
      </w:r>
      <w:r w:rsidR="00085830" w:rsidRPr="00815B70">
        <w:rPr>
          <w:rFonts w:ascii="Times New Roman" w:hAnsi="Times New Roman"/>
          <w:sz w:val="24"/>
          <w:szCs w:val="24"/>
        </w:rPr>
        <w:t xml:space="preserve"> </w:t>
      </w:r>
      <w:r w:rsidR="005679BE" w:rsidRPr="00815B70">
        <w:rPr>
          <w:rFonts w:ascii="Times New Roman" w:hAnsi="Times New Roman"/>
          <w:sz w:val="24"/>
          <w:szCs w:val="24"/>
        </w:rPr>
        <w:t>tanto etnográficos como comerciales</w:t>
      </w:r>
      <w:r w:rsidR="00EF4C4D" w:rsidRPr="00815B70">
        <w:rPr>
          <w:rFonts w:ascii="Times New Roman" w:hAnsi="Times New Roman"/>
          <w:sz w:val="24"/>
          <w:szCs w:val="24"/>
        </w:rPr>
        <w:t xml:space="preserve"> relacionados a los </w:t>
      </w:r>
      <w:proofErr w:type="spellStart"/>
      <w:r w:rsidR="00EF4C4D" w:rsidRPr="00815B70">
        <w:rPr>
          <w:rFonts w:ascii="Times New Roman" w:hAnsi="Times New Roman"/>
          <w:i/>
          <w:sz w:val="24"/>
          <w:szCs w:val="24"/>
        </w:rPr>
        <w:t>sikus</w:t>
      </w:r>
      <w:proofErr w:type="spellEnd"/>
      <w:r w:rsidR="00EF4C4D" w:rsidRPr="00815B70">
        <w:rPr>
          <w:rFonts w:ascii="Times New Roman" w:hAnsi="Times New Roman"/>
          <w:sz w:val="24"/>
          <w:szCs w:val="24"/>
        </w:rPr>
        <w:t>. En un caso y otro, se puede apreciar un énfasis común por parte de los técnicos y ejecutivos</w:t>
      </w:r>
      <w:r w:rsidR="009C7C0A" w:rsidRPr="00815B70">
        <w:rPr>
          <w:rFonts w:ascii="Times New Roman" w:hAnsi="Times New Roman"/>
          <w:sz w:val="24"/>
          <w:szCs w:val="24"/>
        </w:rPr>
        <w:t xml:space="preserve"> de RCA </w:t>
      </w:r>
      <w:proofErr w:type="spellStart"/>
      <w:r w:rsidR="009C7C0A" w:rsidRPr="00815B70">
        <w:rPr>
          <w:rFonts w:ascii="Times New Roman" w:hAnsi="Times New Roman"/>
          <w:sz w:val="24"/>
          <w:szCs w:val="24"/>
        </w:rPr>
        <w:t>Victor</w:t>
      </w:r>
      <w:proofErr w:type="spellEnd"/>
      <w:r w:rsidR="009C7C0A" w:rsidRPr="00815B70">
        <w:rPr>
          <w:rFonts w:ascii="Times New Roman" w:hAnsi="Times New Roman"/>
          <w:sz w:val="24"/>
          <w:szCs w:val="24"/>
        </w:rPr>
        <w:t xml:space="preserve"> como</w:t>
      </w:r>
      <w:r w:rsidR="00EF4C4D" w:rsidRPr="00815B70">
        <w:rPr>
          <w:rFonts w:ascii="Times New Roman" w:hAnsi="Times New Roman"/>
          <w:sz w:val="24"/>
          <w:szCs w:val="24"/>
        </w:rPr>
        <w:t xml:space="preserve"> de los etnomusicólogos en la descripción de una otredad cultural, aunque también hay </w:t>
      </w:r>
      <w:r w:rsidR="00085830" w:rsidRPr="00815B70">
        <w:rPr>
          <w:rFonts w:ascii="Times New Roman" w:hAnsi="Times New Roman"/>
          <w:sz w:val="24"/>
          <w:szCs w:val="24"/>
        </w:rPr>
        <w:lastRenderedPageBreak/>
        <w:t xml:space="preserve">particularidades en el tratamiento </w:t>
      </w:r>
      <w:r w:rsidR="006529D8">
        <w:rPr>
          <w:rFonts w:ascii="Times New Roman" w:hAnsi="Times New Roman"/>
          <w:sz w:val="24"/>
          <w:szCs w:val="24"/>
        </w:rPr>
        <w:t>del</w:t>
      </w:r>
      <w:r w:rsidR="00BE0103" w:rsidRPr="00815B70">
        <w:rPr>
          <w:rFonts w:ascii="Times New Roman" w:hAnsi="Times New Roman"/>
          <w:sz w:val="24"/>
          <w:szCs w:val="24"/>
        </w:rPr>
        <w:t xml:space="preserve"> registro</w:t>
      </w:r>
      <w:r w:rsidR="00EF4C4D" w:rsidRPr="00815B70">
        <w:rPr>
          <w:rFonts w:ascii="Times New Roman" w:hAnsi="Times New Roman"/>
          <w:sz w:val="24"/>
          <w:szCs w:val="24"/>
        </w:rPr>
        <w:t>.</w:t>
      </w:r>
      <w:r w:rsidR="0051482D" w:rsidRPr="00815B70">
        <w:rPr>
          <w:rFonts w:ascii="Times New Roman" w:hAnsi="Times New Roman"/>
          <w:sz w:val="24"/>
          <w:szCs w:val="24"/>
        </w:rPr>
        <w:t xml:space="preserve"> </w:t>
      </w:r>
      <w:r w:rsidR="00EF4C4D" w:rsidRPr="00815B70">
        <w:rPr>
          <w:rFonts w:ascii="Times New Roman" w:hAnsi="Times New Roman"/>
          <w:sz w:val="24"/>
          <w:szCs w:val="24"/>
        </w:rPr>
        <w:t>Del lado de los intérpretes e</w:t>
      </w:r>
      <w:r w:rsidR="001B36DB" w:rsidRPr="00815B70">
        <w:rPr>
          <w:rFonts w:ascii="Times New Roman" w:hAnsi="Times New Roman"/>
          <w:sz w:val="24"/>
          <w:szCs w:val="24"/>
        </w:rPr>
        <w:t>s posible preguntarse acerca de las narrativas que remarca</w:t>
      </w:r>
      <w:r w:rsidR="00EF4C4D" w:rsidRPr="00815B70">
        <w:rPr>
          <w:rFonts w:ascii="Times New Roman" w:hAnsi="Times New Roman"/>
          <w:sz w:val="24"/>
          <w:szCs w:val="24"/>
        </w:rPr>
        <w:t>n</w:t>
      </w:r>
      <w:r w:rsidR="001B36DB" w:rsidRPr="00815B70">
        <w:rPr>
          <w:rFonts w:ascii="Times New Roman" w:hAnsi="Times New Roman"/>
          <w:sz w:val="24"/>
          <w:szCs w:val="24"/>
        </w:rPr>
        <w:t xml:space="preserve"> la exaltación de una narrativa “étnica”</w:t>
      </w:r>
      <w:r w:rsidR="00EF4C4D" w:rsidRPr="00815B70">
        <w:rPr>
          <w:rFonts w:ascii="Times New Roman" w:hAnsi="Times New Roman"/>
          <w:sz w:val="24"/>
          <w:szCs w:val="24"/>
        </w:rPr>
        <w:t xml:space="preserve"> en el caso del proyecto de </w:t>
      </w:r>
      <w:r w:rsidR="009C7C0A" w:rsidRPr="00815B70">
        <w:rPr>
          <w:rFonts w:ascii="Times New Roman" w:hAnsi="Times New Roman"/>
          <w:sz w:val="24"/>
          <w:szCs w:val="24"/>
        </w:rPr>
        <w:t xml:space="preserve">Felipe V. </w:t>
      </w:r>
      <w:r w:rsidR="00EF4C4D" w:rsidRPr="00815B70">
        <w:rPr>
          <w:rFonts w:ascii="Times New Roman" w:hAnsi="Times New Roman"/>
          <w:sz w:val="24"/>
          <w:szCs w:val="24"/>
        </w:rPr>
        <w:t xml:space="preserve">Rivera, pero ¿qué ocurre con la narrativa del </w:t>
      </w:r>
      <w:proofErr w:type="spellStart"/>
      <w:r w:rsidR="00EF4C4D" w:rsidRPr="00815B70">
        <w:rPr>
          <w:rFonts w:ascii="Times New Roman" w:hAnsi="Times New Roman"/>
          <w:i/>
          <w:sz w:val="24"/>
          <w:szCs w:val="24"/>
        </w:rPr>
        <w:t>sikuri</w:t>
      </w:r>
      <w:proofErr w:type="spellEnd"/>
      <w:r w:rsidR="00EF4C4D" w:rsidRPr="00815B70">
        <w:rPr>
          <w:rFonts w:ascii="Times New Roman" w:hAnsi="Times New Roman"/>
          <w:sz w:val="24"/>
          <w:szCs w:val="24"/>
        </w:rPr>
        <w:t xml:space="preserve"> interpelado por los etnomusicólogos</w:t>
      </w:r>
      <w:r w:rsidR="009C7C0A" w:rsidRPr="00815B70">
        <w:rPr>
          <w:rFonts w:ascii="Times New Roman" w:hAnsi="Times New Roman"/>
          <w:sz w:val="24"/>
          <w:szCs w:val="24"/>
        </w:rPr>
        <w:t xml:space="preserve"> y por el </w:t>
      </w:r>
      <w:proofErr w:type="spellStart"/>
      <w:r w:rsidR="009C7C0A" w:rsidRPr="00815B70">
        <w:rPr>
          <w:rFonts w:ascii="Times New Roman" w:hAnsi="Times New Roman"/>
          <w:i/>
          <w:sz w:val="24"/>
          <w:szCs w:val="24"/>
        </w:rPr>
        <w:t>sikuri</w:t>
      </w:r>
      <w:proofErr w:type="spellEnd"/>
      <w:r w:rsidR="009C7C0A" w:rsidRPr="00815B70">
        <w:rPr>
          <w:rFonts w:ascii="Times New Roman" w:hAnsi="Times New Roman"/>
          <w:sz w:val="24"/>
          <w:szCs w:val="24"/>
        </w:rPr>
        <w:t xml:space="preserve"> que par</w:t>
      </w:r>
      <w:r w:rsidR="007568C4" w:rsidRPr="00815B70">
        <w:rPr>
          <w:rFonts w:ascii="Times New Roman" w:hAnsi="Times New Roman"/>
          <w:sz w:val="24"/>
          <w:szCs w:val="24"/>
        </w:rPr>
        <w:t xml:space="preserve">ticipaba de la </w:t>
      </w:r>
      <w:r w:rsidR="007568C4" w:rsidRPr="00815B70">
        <w:rPr>
          <w:rFonts w:ascii="Times New Roman" w:hAnsi="Times New Roman"/>
          <w:i/>
          <w:sz w:val="24"/>
          <w:szCs w:val="24"/>
        </w:rPr>
        <w:t xml:space="preserve">Banda Boliviana de </w:t>
      </w:r>
      <w:proofErr w:type="spellStart"/>
      <w:r w:rsidR="007568C4" w:rsidRPr="00815B70">
        <w:rPr>
          <w:rFonts w:ascii="Times New Roman" w:hAnsi="Times New Roman"/>
          <w:i/>
          <w:sz w:val="24"/>
          <w:szCs w:val="24"/>
        </w:rPr>
        <w:t>Cicuris</w:t>
      </w:r>
      <w:proofErr w:type="spellEnd"/>
      <w:r w:rsidR="007568C4" w:rsidRPr="00815B70">
        <w:rPr>
          <w:rFonts w:ascii="Times New Roman" w:hAnsi="Times New Roman"/>
          <w:i/>
          <w:sz w:val="24"/>
          <w:szCs w:val="24"/>
        </w:rPr>
        <w:t xml:space="preserve"> </w:t>
      </w:r>
      <w:r w:rsidR="007568C4" w:rsidRPr="00815B70">
        <w:rPr>
          <w:rFonts w:ascii="Times New Roman" w:hAnsi="Times New Roman"/>
          <w:sz w:val="24"/>
          <w:szCs w:val="24"/>
        </w:rPr>
        <w:t>(sic) de Rivera</w:t>
      </w:r>
      <w:r w:rsidR="00EF4C4D" w:rsidRPr="00815B70">
        <w:rPr>
          <w:rFonts w:ascii="Times New Roman" w:hAnsi="Times New Roman"/>
          <w:sz w:val="24"/>
          <w:szCs w:val="24"/>
        </w:rPr>
        <w:t>?</w:t>
      </w:r>
      <w:r w:rsidR="0051482D" w:rsidRPr="00815B70">
        <w:rPr>
          <w:rFonts w:ascii="Times New Roman" w:hAnsi="Times New Roman"/>
          <w:sz w:val="24"/>
          <w:szCs w:val="24"/>
        </w:rPr>
        <w:t xml:space="preserve"> </w:t>
      </w:r>
      <w:r w:rsidR="00085830" w:rsidRPr="00815B70">
        <w:rPr>
          <w:rFonts w:ascii="Times New Roman" w:hAnsi="Times New Roman"/>
          <w:sz w:val="24"/>
          <w:szCs w:val="24"/>
        </w:rPr>
        <w:t xml:space="preserve">  </w:t>
      </w:r>
    </w:p>
    <w:p w14:paraId="2DF5607B" w14:textId="77777777" w:rsidR="009A5D65" w:rsidRDefault="009A5D65" w:rsidP="00815B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98316B1" w14:textId="77777777" w:rsidR="009A5D65" w:rsidRPr="00815B70" w:rsidRDefault="009A5D65" w:rsidP="009A5D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15B70">
        <w:rPr>
          <w:rFonts w:ascii="Times New Roman" w:eastAsia="Times New Roman" w:hAnsi="Times New Roman"/>
          <w:sz w:val="24"/>
          <w:szCs w:val="24"/>
          <w:lang w:eastAsia="es-ES"/>
        </w:rPr>
        <w:t xml:space="preserve">Palabras clave: </w:t>
      </w:r>
      <w:proofErr w:type="spellStart"/>
      <w:r w:rsidRPr="00815B70">
        <w:rPr>
          <w:rFonts w:ascii="Times New Roman" w:eastAsia="Times New Roman" w:hAnsi="Times New Roman"/>
          <w:i/>
          <w:sz w:val="24"/>
          <w:szCs w:val="24"/>
          <w:lang w:eastAsia="es-ES"/>
        </w:rPr>
        <w:t>sikus</w:t>
      </w:r>
      <w:proofErr w:type="spellEnd"/>
      <w:r w:rsidRPr="00815B70">
        <w:rPr>
          <w:rFonts w:ascii="Times New Roman" w:eastAsia="Times New Roman" w:hAnsi="Times New Roman"/>
          <w:sz w:val="24"/>
          <w:szCs w:val="24"/>
          <w:lang w:eastAsia="es-ES"/>
        </w:rPr>
        <w:t>-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815B70">
        <w:rPr>
          <w:rFonts w:ascii="Times New Roman" w:eastAsia="Times New Roman" w:hAnsi="Times New Roman"/>
          <w:sz w:val="24"/>
          <w:szCs w:val="24"/>
          <w:lang w:eastAsia="es-ES"/>
        </w:rPr>
        <w:t>registros etnomusicológicos- registros comerciales-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Felipe V. Rivera y la </w:t>
      </w:r>
      <w:r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Banda Boliviana de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es-ES"/>
        </w:rPr>
        <w:t>Cic</w:t>
      </w:r>
      <w:r w:rsidRPr="00815B70">
        <w:rPr>
          <w:rFonts w:ascii="Times New Roman" w:eastAsia="Times New Roman" w:hAnsi="Times New Roman"/>
          <w:i/>
          <w:sz w:val="24"/>
          <w:szCs w:val="24"/>
          <w:lang w:eastAsia="es-ES"/>
        </w:rPr>
        <w:t>uris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(s</w:t>
      </w:r>
      <w:r w:rsidRPr="00815B70">
        <w:rPr>
          <w:rFonts w:ascii="Times New Roman" w:eastAsia="Times New Roman" w:hAnsi="Times New Roman"/>
          <w:sz w:val="24"/>
          <w:szCs w:val="24"/>
          <w:lang w:eastAsia="es-ES"/>
        </w:rPr>
        <w:t>ic).</w:t>
      </w:r>
    </w:p>
    <w:p w14:paraId="750A4D21" w14:textId="77777777" w:rsidR="009A5D65" w:rsidRPr="00815B70" w:rsidRDefault="009A5D65" w:rsidP="00815B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5D65" w:rsidRPr="00815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E88C6" w14:textId="77777777" w:rsidR="00DC4635" w:rsidRDefault="00DC4635" w:rsidP="008B7877">
      <w:pPr>
        <w:spacing w:after="0" w:line="240" w:lineRule="auto"/>
      </w:pPr>
      <w:r>
        <w:separator/>
      </w:r>
    </w:p>
  </w:endnote>
  <w:endnote w:type="continuationSeparator" w:id="0">
    <w:p w14:paraId="3656EFB9" w14:textId="77777777" w:rsidR="00DC4635" w:rsidRDefault="00DC4635" w:rsidP="008B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DDA1C" w14:textId="77777777" w:rsidR="00DC4635" w:rsidRDefault="00DC4635" w:rsidP="008B7877">
      <w:pPr>
        <w:spacing w:after="0" w:line="240" w:lineRule="auto"/>
      </w:pPr>
      <w:r>
        <w:separator/>
      </w:r>
    </w:p>
  </w:footnote>
  <w:footnote w:type="continuationSeparator" w:id="0">
    <w:p w14:paraId="13F0F426" w14:textId="77777777" w:rsidR="00DC4635" w:rsidRDefault="00DC4635" w:rsidP="008B7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77"/>
    <w:rsid w:val="0006021B"/>
    <w:rsid w:val="00085830"/>
    <w:rsid w:val="000E05B8"/>
    <w:rsid w:val="001B36DB"/>
    <w:rsid w:val="001C5A71"/>
    <w:rsid w:val="0020507F"/>
    <w:rsid w:val="004107E0"/>
    <w:rsid w:val="0047263D"/>
    <w:rsid w:val="00484F3E"/>
    <w:rsid w:val="004A3D9C"/>
    <w:rsid w:val="0051482D"/>
    <w:rsid w:val="005679BE"/>
    <w:rsid w:val="005973A9"/>
    <w:rsid w:val="006529D8"/>
    <w:rsid w:val="00674219"/>
    <w:rsid w:val="006926AA"/>
    <w:rsid w:val="006E4AC3"/>
    <w:rsid w:val="007503E3"/>
    <w:rsid w:val="007568C4"/>
    <w:rsid w:val="007D5ACD"/>
    <w:rsid w:val="00815B70"/>
    <w:rsid w:val="008237E4"/>
    <w:rsid w:val="00894538"/>
    <w:rsid w:val="00894DE9"/>
    <w:rsid w:val="008B5144"/>
    <w:rsid w:val="008B7877"/>
    <w:rsid w:val="008C1D82"/>
    <w:rsid w:val="008C1E78"/>
    <w:rsid w:val="009168E8"/>
    <w:rsid w:val="009A45D0"/>
    <w:rsid w:val="009A5D65"/>
    <w:rsid w:val="009C7C0A"/>
    <w:rsid w:val="00AB4D15"/>
    <w:rsid w:val="00B54514"/>
    <w:rsid w:val="00B56C15"/>
    <w:rsid w:val="00BE0103"/>
    <w:rsid w:val="00C23B47"/>
    <w:rsid w:val="00C7198E"/>
    <w:rsid w:val="00D50AC8"/>
    <w:rsid w:val="00DC4635"/>
    <w:rsid w:val="00E65634"/>
    <w:rsid w:val="00E813A7"/>
    <w:rsid w:val="00EF4C4D"/>
    <w:rsid w:val="00F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1C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7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B7877"/>
    <w:rPr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7877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semiHidden/>
    <w:unhideWhenUsed/>
    <w:rsid w:val="008B7877"/>
    <w:rPr>
      <w:vertAlign w:val="superscript"/>
    </w:rPr>
  </w:style>
  <w:style w:type="character" w:styleId="Hipervnculo">
    <w:name w:val="Hyperlink"/>
    <w:uiPriority w:val="99"/>
    <w:unhideWhenUsed/>
    <w:rsid w:val="008B7877"/>
    <w:rPr>
      <w:color w:val="0000FF"/>
      <w:u w:val="single"/>
    </w:rPr>
  </w:style>
  <w:style w:type="character" w:styleId="Enfasis">
    <w:name w:val="Emphasis"/>
    <w:uiPriority w:val="20"/>
    <w:qFormat/>
    <w:rsid w:val="008B7877"/>
    <w:rPr>
      <w:i/>
      <w:iCs/>
    </w:rPr>
  </w:style>
  <w:style w:type="character" w:customStyle="1" w:styleId="st">
    <w:name w:val="st"/>
    <w:rsid w:val="008B78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7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B7877"/>
    <w:rPr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7877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semiHidden/>
    <w:unhideWhenUsed/>
    <w:rsid w:val="008B7877"/>
    <w:rPr>
      <w:vertAlign w:val="superscript"/>
    </w:rPr>
  </w:style>
  <w:style w:type="character" w:styleId="Hipervnculo">
    <w:name w:val="Hyperlink"/>
    <w:uiPriority w:val="99"/>
    <w:unhideWhenUsed/>
    <w:rsid w:val="008B7877"/>
    <w:rPr>
      <w:color w:val="0000FF"/>
      <w:u w:val="single"/>
    </w:rPr>
  </w:style>
  <w:style w:type="character" w:styleId="Enfasis">
    <w:name w:val="Emphasis"/>
    <w:uiPriority w:val="20"/>
    <w:qFormat/>
    <w:rsid w:val="008B7877"/>
    <w:rPr>
      <w:i/>
      <w:iCs/>
    </w:rPr>
  </w:style>
  <w:style w:type="character" w:customStyle="1" w:styleId="st">
    <w:name w:val="st"/>
    <w:rsid w:val="008B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386</Words>
  <Characters>2123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 de Microsoft Office</cp:lastModifiedBy>
  <cp:revision>11</cp:revision>
  <dcterms:created xsi:type="dcterms:W3CDTF">2019-04-05T22:28:00Z</dcterms:created>
  <dcterms:modified xsi:type="dcterms:W3CDTF">2019-04-29T18:43:00Z</dcterms:modified>
</cp:coreProperties>
</file>